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C56CC">
        <w:rPr>
          <w:rFonts w:ascii="Times New Roman" w:hAnsi="Times New Roman" w:cs="Times New Roman"/>
          <w:b/>
          <w:bCs/>
          <w:sz w:val="32"/>
          <w:szCs w:val="32"/>
        </w:rPr>
        <w:t>Contract mandat administrator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I PARTILE CONTRACTANTE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>Societatea Comerciala ....................</w:t>
      </w:r>
      <w:r w:rsidRPr="006C56CC">
        <w:rPr>
          <w:rFonts w:ascii="Times New Roman" w:hAnsi="Times New Roman" w:cs="Times New Roman"/>
          <w:b/>
          <w:bCs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cu sediul in ..............., B-dul .................. nr. ........</w:t>
      </w:r>
      <w:r w:rsidRPr="006C56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telefon ..........., fax ............, </w:t>
      </w:r>
      <w:r w:rsidRPr="006C56CC">
        <w:rPr>
          <w:rFonts w:ascii="Times New Roman" w:hAnsi="Times New Roman" w:cs="Times New Roman"/>
          <w:sz w:val="24"/>
          <w:szCs w:val="24"/>
        </w:rPr>
        <w:t>cod IBAN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6C56CC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schis la .......................</w:t>
      </w:r>
      <w:r w:rsidRPr="006C56CC">
        <w:rPr>
          <w:rFonts w:ascii="Times New Roman" w:hAnsi="Times New Roman" w:cs="Times New Roman"/>
          <w:sz w:val="24"/>
          <w:szCs w:val="24"/>
        </w:rPr>
        <w:t>, Cod Unic de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Inregistrare ...................</w:t>
      </w:r>
      <w:r w:rsidRPr="006C56CC">
        <w:rPr>
          <w:rFonts w:ascii="Times New Roman" w:hAnsi="Times New Roman" w:cs="Times New Roman"/>
          <w:sz w:val="24"/>
          <w:szCs w:val="24"/>
        </w:rPr>
        <w:t>, nr. de ordine in Registrul Comerţ</w:t>
      </w:r>
      <w:r>
        <w:rPr>
          <w:rFonts w:ascii="Times New Roman" w:hAnsi="Times New Roman" w:cs="Times New Roman"/>
          <w:sz w:val="24"/>
          <w:szCs w:val="24"/>
        </w:rPr>
        <w:t>ului ...............</w:t>
      </w:r>
      <w:r w:rsidRPr="006C56CC">
        <w:rPr>
          <w:rFonts w:ascii="Times New Roman" w:hAnsi="Times New Roman" w:cs="Times New Roman"/>
          <w:sz w:val="24"/>
          <w:szCs w:val="24"/>
        </w:rPr>
        <w:t>, reprezentată</w:t>
      </w:r>
      <w:r>
        <w:rPr>
          <w:rFonts w:ascii="Times New Roman" w:hAnsi="Times New Roman" w:cs="Times New Roman"/>
          <w:sz w:val="24"/>
          <w:szCs w:val="24"/>
        </w:rPr>
        <w:t xml:space="preserve"> prin ........</w:t>
      </w:r>
      <w:r w:rsidRPr="006C56CC">
        <w:rPr>
          <w:rFonts w:ascii="Times New Roman" w:hAnsi="Times New Roman" w:cs="Times New Roman"/>
          <w:sz w:val="24"/>
          <w:szCs w:val="24"/>
        </w:rPr>
        <w:t>.</w:t>
      </w:r>
      <w:r w:rsidR="00F71921">
        <w:rPr>
          <w:rFonts w:ascii="Times New Roman" w:hAnsi="Times New Roman" w:cs="Times New Roman"/>
          <w:sz w:val="24"/>
          <w:szCs w:val="24"/>
        </w:rPr>
        <w:t>....................</w:t>
      </w:r>
      <w:r w:rsidRPr="006C56CC">
        <w:rPr>
          <w:rFonts w:ascii="Times New Roman" w:hAnsi="Times New Roman" w:cs="Times New Roman"/>
          <w:sz w:val="24"/>
          <w:szCs w:val="24"/>
        </w:rPr>
        <w:t>, domiciliat în judeţ</w:t>
      </w:r>
      <w:r w:rsidR="00F71921">
        <w:rPr>
          <w:rFonts w:ascii="Times New Roman" w:hAnsi="Times New Roman" w:cs="Times New Roman"/>
          <w:sz w:val="24"/>
          <w:szCs w:val="24"/>
        </w:rPr>
        <w:t>ul ....................., oras............................., Str............................ nr. ....</w:t>
      </w:r>
      <w:r w:rsidRPr="006C56CC">
        <w:rPr>
          <w:rFonts w:ascii="Times New Roman" w:hAnsi="Times New Roman" w:cs="Times New Roman"/>
          <w:sz w:val="24"/>
          <w:szCs w:val="24"/>
        </w:rPr>
        <w:t>, identificat</w:t>
      </w:r>
      <w:r w:rsidR="00F71921">
        <w:rPr>
          <w:rFonts w:ascii="Times New Roman" w:hAnsi="Times New Roman" w:cs="Times New Roman"/>
          <w:sz w:val="24"/>
          <w:szCs w:val="24"/>
        </w:rPr>
        <w:t xml:space="preserve"> cu ...... seria ......... nr.............. eliberat de .....................</w:t>
      </w:r>
      <w:r w:rsidRPr="006C56CC">
        <w:rPr>
          <w:rFonts w:ascii="Times New Roman" w:hAnsi="Times New Roman" w:cs="Times New Roman"/>
          <w:sz w:val="24"/>
          <w:szCs w:val="24"/>
        </w:rPr>
        <w:t>,</w:t>
      </w:r>
      <w:r w:rsidR="00F71921">
        <w:rPr>
          <w:rFonts w:ascii="Times New Roman" w:hAnsi="Times New Roman" w:cs="Times New Roman"/>
          <w:sz w:val="24"/>
          <w:szCs w:val="24"/>
        </w:rPr>
        <w:t xml:space="preserve"> la data......................., CNP .......................</w:t>
      </w:r>
      <w:r w:rsidRPr="006C56CC">
        <w:rPr>
          <w:rFonts w:ascii="Times New Roman" w:hAnsi="Times New Roman" w:cs="Times New Roman"/>
          <w:sz w:val="24"/>
          <w:szCs w:val="24"/>
        </w:rPr>
        <w:t>, in baza Hotararii Adunarii Generale Actionarilor din</w:t>
      </w:r>
    </w:p>
    <w:p w:rsidR="006C56CC" w:rsidRPr="006C56CC" w:rsidRDefault="00F71921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de ....................</w:t>
      </w:r>
      <w:r w:rsidR="006C56CC" w:rsidRPr="006C56CC">
        <w:rPr>
          <w:rFonts w:ascii="Times New Roman" w:hAnsi="Times New Roman" w:cs="Times New Roman"/>
          <w:sz w:val="24"/>
          <w:szCs w:val="24"/>
        </w:rPr>
        <w:t>, denumita in continuare “Societatea”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si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sz w:val="24"/>
          <w:szCs w:val="24"/>
        </w:rPr>
        <w:t xml:space="preserve">2) Dl. </w:t>
      </w:r>
      <w:r w:rsidR="00F71921">
        <w:rPr>
          <w:rFonts w:ascii="Times New Roman" w:hAnsi="Times New Roman" w:cs="Times New Roman"/>
          <w:b/>
          <w:bCs/>
          <w:sz w:val="24"/>
          <w:szCs w:val="24"/>
        </w:rPr>
        <w:t>................................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</w:t>
      </w:r>
      <w:r w:rsidR="00F71921">
        <w:rPr>
          <w:rFonts w:ascii="Times New Roman" w:hAnsi="Times New Roman" w:cs="Times New Roman"/>
          <w:sz w:val="24"/>
          <w:szCs w:val="24"/>
        </w:rPr>
        <w:t>c</w:t>
      </w:r>
      <w:r w:rsidRPr="006C56CC">
        <w:rPr>
          <w:rFonts w:ascii="Times New Roman" w:hAnsi="Times New Roman" w:cs="Times New Roman"/>
          <w:sz w:val="24"/>
          <w:szCs w:val="24"/>
        </w:rPr>
        <w:t xml:space="preserve">etatean </w:t>
      </w:r>
      <w:r w:rsidR="00F71921">
        <w:rPr>
          <w:rFonts w:ascii="Times New Roman" w:hAnsi="Times New Roman" w:cs="Times New Roman"/>
          <w:sz w:val="24"/>
          <w:szCs w:val="24"/>
        </w:rPr>
        <w:t>......................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domiciliat in </w:t>
      </w:r>
      <w:r w:rsidR="00F71921">
        <w:rPr>
          <w:rFonts w:ascii="Times New Roman" w:hAnsi="Times New Roman" w:cs="Times New Roman"/>
          <w:sz w:val="24"/>
          <w:szCs w:val="24"/>
        </w:rPr>
        <w:t>.......................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str. </w:t>
      </w:r>
      <w:r w:rsidR="00F71921">
        <w:rPr>
          <w:rFonts w:ascii="Times New Roman" w:hAnsi="Times New Roman" w:cs="Times New Roman"/>
          <w:sz w:val="24"/>
          <w:szCs w:val="24"/>
        </w:rPr>
        <w:t>...................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 nr.</w:t>
      </w:r>
      <w:r w:rsidR="00F71921">
        <w:rPr>
          <w:rFonts w:ascii="Times New Roman" w:hAnsi="Times New Roman" w:cs="Times New Roman"/>
          <w:sz w:val="24"/>
          <w:szCs w:val="24"/>
        </w:rPr>
        <w:t>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bl. </w:t>
      </w:r>
      <w:r w:rsidR="00F71921">
        <w:rPr>
          <w:rFonts w:ascii="Times New Roman" w:hAnsi="Times New Roman" w:cs="Times New Roman"/>
          <w:sz w:val="24"/>
          <w:szCs w:val="24"/>
        </w:rPr>
        <w:t>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sc. </w:t>
      </w:r>
      <w:r w:rsidR="00F71921">
        <w:rPr>
          <w:rFonts w:ascii="Times New Roman" w:hAnsi="Times New Roman" w:cs="Times New Roman"/>
          <w:sz w:val="24"/>
          <w:szCs w:val="24"/>
        </w:rPr>
        <w:t>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et. </w:t>
      </w:r>
      <w:r w:rsidR="00F71921">
        <w:rPr>
          <w:rFonts w:ascii="Times New Roman" w:hAnsi="Times New Roman" w:cs="Times New Roman"/>
          <w:sz w:val="24"/>
          <w:szCs w:val="24"/>
        </w:rPr>
        <w:t>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ap. </w:t>
      </w:r>
      <w:r w:rsidR="00F71921">
        <w:rPr>
          <w:rFonts w:ascii="Times New Roman" w:hAnsi="Times New Roman" w:cs="Times New Roman"/>
          <w:sz w:val="24"/>
          <w:szCs w:val="24"/>
        </w:rPr>
        <w:t>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sector/judeţ </w:t>
      </w:r>
      <w:r w:rsidR="00F71921">
        <w:rPr>
          <w:rFonts w:ascii="Times New Roman" w:hAnsi="Times New Roman" w:cs="Times New Roman"/>
          <w:sz w:val="24"/>
          <w:szCs w:val="24"/>
        </w:rPr>
        <w:t>......................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nascut la data de </w:t>
      </w:r>
      <w:r w:rsidR="00F71921">
        <w:rPr>
          <w:rFonts w:ascii="Times New Roman" w:hAnsi="Times New Roman" w:cs="Times New Roman"/>
          <w:sz w:val="24"/>
          <w:szCs w:val="24"/>
        </w:rPr>
        <w:t>.......................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 in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 xml:space="preserve">localitatea </w:t>
      </w:r>
      <w:r w:rsidR="00F71921">
        <w:rPr>
          <w:rFonts w:ascii="Times New Roman" w:hAnsi="Times New Roman" w:cs="Times New Roman"/>
          <w:sz w:val="24"/>
          <w:szCs w:val="24"/>
        </w:rPr>
        <w:t>..................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judeţul </w:t>
      </w:r>
      <w:r w:rsidR="00F71921">
        <w:rPr>
          <w:rFonts w:ascii="Times New Roman" w:hAnsi="Times New Roman" w:cs="Times New Roman"/>
          <w:sz w:val="24"/>
          <w:szCs w:val="24"/>
        </w:rPr>
        <w:t>.....................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, identificat cu </w:t>
      </w:r>
      <w:r w:rsidR="00F71921">
        <w:rPr>
          <w:rFonts w:ascii="Times New Roman" w:hAnsi="Times New Roman" w:cs="Times New Roman"/>
          <w:sz w:val="24"/>
          <w:szCs w:val="24"/>
        </w:rPr>
        <w:t>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 seria </w:t>
      </w:r>
      <w:r w:rsidR="00F71921">
        <w:rPr>
          <w:rFonts w:ascii="Times New Roman" w:hAnsi="Times New Roman" w:cs="Times New Roman"/>
          <w:sz w:val="24"/>
          <w:szCs w:val="24"/>
        </w:rPr>
        <w:t>........................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 nr.</w:t>
      </w:r>
    </w:p>
    <w:p w:rsidR="006C56CC" w:rsidRPr="006C56CC" w:rsidRDefault="00F71921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</w:t>
      </w:r>
      <w:r w:rsidR="006C56CC" w:rsidRPr="006C56CC">
        <w:rPr>
          <w:rFonts w:ascii="Times New Roman" w:hAnsi="Times New Roman" w:cs="Times New Roman"/>
          <w:sz w:val="24"/>
          <w:szCs w:val="24"/>
        </w:rPr>
        <w:t xml:space="preserve">, eliberat de 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="006C56CC" w:rsidRPr="006C56CC">
        <w:rPr>
          <w:rFonts w:ascii="Times New Roman" w:hAnsi="Times New Roman" w:cs="Times New Roman"/>
          <w:sz w:val="24"/>
          <w:szCs w:val="24"/>
        </w:rPr>
        <w:t xml:space="preserve"> la data de 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="006C56CC" w:rsidRPr="006C56CC">
        <w:rPr>
          <w:rFonts w:ascii="Times New Roman" w:hAnsi="Times New Roman" w:cs="Times New Roman"/>
          <w:sz w:val="24"/>
          <w:szCs w:val="24"/>
        </w:rPr>
        <w:t>, valabil pana la data de</w:t>
      </w:r>
      <w:r>
        <w:rPr>
          <w:rFonts w:ascii="Times New Roman" w:hAnsi="Times New Roman" w:cs="Times New Roman"/>
          <w:sz w:val="24"/>
          <w:szCs w:val="24"/>
        </w:rPr>
        <w:t>..........</w:t>
      </w:r>
      <w:r w:rsidR="006C56CC" w:rsidRPr="006C56CC">
        <w:rPr>
          <w:rFonts w:ascii="Times New Roman" w:hAnsi="Times New Roman" w:cs="Times New Roman"/>
          <w:sz w:val="24"/>
          <w:szCs w:val="24"/>
        </w:rPr>
        <w:t xml:space="preserve">, CNP 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6C56CC" w:rsidRPr="006C56CC">
        <w:rPr>
          <w:rFonts w:ascii="Times New Roman" w:hAnsi="Times New Roman" w:cs="Times New Roman"/>
          <w:sz w:val="24"/>
          <w:szCs w:val="24"/>
        </w:rPr>
        <w:t>, denumit in continuare “Administratorul”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au convenit sa incheie prezentul contract de Administrare (mandat), cu respectarea urmatoarelor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clauze: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II OBIECTUL CONTRACTULUI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2.1. In conformitate cu prevederile Legii nr. 31/1990 privind societatile comerciale republicata si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modificata, Societatea incredinteaza Administratorului - in calitatea sa de membru al Consiliului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de administratie si Di</w:t>
      </w:r>
      <w:r w:rsidR="00F71921">
        <w:rPr>
          <w:rFonts w:ascii="Times New Roman" w:hAnsi="Times New Roman" w:cs="Times New Roman"/>
          <w:sz w:val="24"/>
          <w:szCs w:val="24"/>
        </w:rPr>
        <w:t>rector General al ............SA</w:t>
      </w:r>
      <w:r w:rsidRPr="006C56CC">
        <w:rPr>
          <w:rFonts w:ascii="Times New Roman" w:hAnsi="Times New Roman" w:cs="Times New Roman"/>
          <w:sz w:val="24"/>
          <w:szCs w:val="24"/>
        </w:rPr>
        <w:t>, organizarea, conducerea si gestionarea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activitatii sale, in scopul realizarii obiectului sau de activitate conform actelor constitutive ale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Societatii si aducerii la indeplinire a hotararilor Adunarii Generale a Actionarilor.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2.2. Pentru activitatea sa, Administratorul va primi o remuneratie prevazuta in cadrul prezentului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contract si va avea drepturile si obligatiile stabilite prin prezentul contract.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III DURATA CONTRACTULUI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3.1. Prezentul contract se incheie pentru o peri</w:t>
      </w:r>
      <w:r w:rsidR="00F71921">
        <w:rPr>
          <w:rFonts w:ascii="Times New Roman" w:hAnsi="Times New Roman" w:cs="Times New Roman"/>
          <w:sz w:val="24"/>
          <w:szCs w:val="24"/>
        </w:rPr>
        <w:t xml:space="preserve">oada cuprinsa intre ....................... </w:t>
      </w:r>
      <w:r w:rsidRPr="006C56CC">
        <w:rPr>
          <w:rFonts w:ascii="Times New Roman" w:hAnsi="Times New Roman" w:cs="Times New Roman"/>
          <w:sz w:val="24"/>
          <w:szCs w:val="24"/>
        </w:rPr>
        <w:t xml:space="preserve"> – data semnarii</w:t>
      </w:r>
    </w:p>
    <w:p w:rsidR="006C56CC" w:rsidRPr="006C56CC" w:rsidRDefault="00F71921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 si data de ........................</w:t>
      </w:r>
      <w:r w:rsidR="006C56CC" w:rsidRPr="006C56CC">
        <w:rPr>
          <w:rFonts w:ascii="Times New Roman" w:hAnsi="Times New Roman" w:cs="Times New Roman"/>
          <w:sz w:val="24"/>
          <w:szCs w:val="24"/>
        </w:rPr>
        <w:t xml:space="preserve"> – data incetarii mandatului Administratorului.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IV DREPTURILE SI OBLIGATIILE PARTILOR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4.1 Administratorul are urmatoarele: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lastRenderedPageBreak/>
        <w:t>a) Drepturi: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 xml:space="preserve">1) Sa primeasca o remuneratie in cuantum de </w:t>
      </w:r>
      <w:r w:rsidR="00F71921">
        <w:rPr>
          <w:rFonts w:ascii="Times New Roman" w:hAnsi="Times New Roman" w:cs="Times New Roman"/>
          <w:sz w:val="24"/>
          <w:szCs w:val="24"/>
        </w:rPr>
        <w:t>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 RON brut/luna, renegociabila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anual, conform hotararii adunarii generale a actionarilor;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2) Avand in vedere calitatea sa de Director General al Societatii, sa primeasca o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remuneratie suplimentara al carei cuantum va fi stabilit de catre Consiliul de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 xml:space="preserve">Administratie, dar care nu va putea depasi suma de </w:t>
      </w:r>
      <w:r w:rsidR="00F71921">
        <w:rPr>
          <w:rFonts w:ascii="Times New Roman" w:hAnsi="Times New Roman" w:cs="Times New Roman"/>
          <w:sz w:val="24"/>
          <w:szCs w:val="24"/>
        </w:rPr>
        <w:t>.........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 RON brut/luna.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3) Sa aiba asigurata de catre Societate, plata chiriei pentru locuinta, cuantumul acestor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cheltuieli fiind stabilit de catre Consiliul de Administratie, dar neputand depasi</w:t>
      </w:r>
    </w:p>
    <w:p w:rsidR="006C56CC" w:rsidRPr="006C56CC" w:rsidRDefault="00F71921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</w:t>
      </w:r>
      <w:r w:rsidR="006C56CC" w:rsidRPr="006C56CC">
        <w:rPr>
          <w:rFonts w:ascii="Times New Roman" w:hAnsi="Times New Roman" w:cs="Times New Roman"/>
          <w:sz w:val="24"/>
          <w:szCs w:val="24"/>
        </w:rPr>
        <w:t xml:space="preserve"> EUR/luna.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4) Sa beneficieze de</w:t>
      </w:r>
      <w:r w:rsidR="00F71921">
        <w:rPr>
          <w:rFonts w:ascii="Times New Roman" w:hAnsi="Times New Roman" w:cs="Times New Roman"/>
          <w:sz w:val="24"/>
          <w:szCs w:val="24"/>
        </w:rPr>
        <w:t xml:space="preserve"> concediu de odihna platit de .....</w:t>
      </w:r>
      <w:r w:rsidRPr="006C56CC">
        <w:rPr>
          <w:rFonts w:ascii="Times New Roman" w:hAnsi="Times New Roman" w:cs="Times New Roman"/>
          <w:sz w:val="24"/>
          <w:szCs w:val="24"/>
        </w:rPr>
        <w:t xml:space="preserve"> de zile lucratoare/an.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5) Sa beneficieze de concedii si indemnizatii de asigurari sociale de sanatate, conform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legii.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6) Sa i se deconteze cheltuielile de cazare, diurna, transport si alte cheltuieli pe baza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de documente justificative, pentru deplasarile in interesul serviciului, in tara si in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strainatate;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7) Sa beneficieze pentru deplasarile in fabrica de echipament de protectie,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corespunzator normelor de protectia muncii in vigoare;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8) Sa i se achite de catre Societate contravaloarea cursurilor de formare profesionala si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perfectionare;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9) Sa i se calculeze si sa i se vireze de catre Societate, la bugetul consolidat si la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celelalte bugete speciale, taxele si impozitele asupra remuneratiei si avantajelor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primite, conform legii.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10) Sa i se asigure transportul in interesul Societatii, cu un vehicul proprietatea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Societatii.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11) Orice alte drepturi stabilite prin lege.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b) Obligatii: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1) Sa aduca la indeplinire obiectul de activitate al Societatii, conform actelor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constitutive. In calitatea sa de Director General, Administratorul este responsabil cu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luarea tuturor mă</w:t>
      </w:r>
      <w:r w:rsidR="008A37DC">
        <w:rPr>
          <w:rFonts w:ascii="Times New Roman" w:hAnsi="Times New Roman" w:cs="Times New Roman"/>
          <w:sz w:val="24"/>
          <w:szCs w:val="24"/>
        </w:rPr>
        <w:t xml:space="preserve">surilor </w:t>
      </w:r>
      <w:r w:rsidRPr="006C56CC">
        <w:rPr>
          <w:rFonts w:ascii="Times New Roman" w:hAnsi="Times New Roman" w:cs="Times New Roman"/>
          <w:sz w:val="24"/>
          <w:szCs w:val="24"/>
        </w:rPr>
        <w:t>aferente conducerii Societăţii, în limitele obiectului de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activitate al Societăţii si cu respectarea competenţelor exclusive rezervate de lege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sau de Actul Constitutiv Consiliului de Administraţie si adunării generale a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acţionarilor, scop in care, dar fara a se limita la acestea, are urmatoarele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prerogative: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angajeaza, numeste si concediaza salariatii Societatii si stabileste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drepturile si obligatile acestora;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lastRenderedPageBreak/>
        <w:t>- stabileste salarizarea personalului Societatii, in functie de studii si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munca incredintata si prestata;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aproba incheierea, modificarea si rezilierea contractelor, in conditiile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legii;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aproba operatiunile de incasari si plati, in conditiile legii.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reprezinta Societatea in raport cu tertii si in justitie.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2) Sa aduca la indeplinire obiectivele anuale si pe termen mediu si lung ale Societatii,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astfel cum au fost stabilite de catre adunarea generala a actionarilor, scop in care,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="008A37DC">
        <w:rPr>
          <w:rFonts w:ascii="Times New Roman" w:hAnsi="Times New Roman" w:cs="Times New Roman"/>
          <w:sz w:val="24"/>
          <w:szCs w:val="24"/>
        </w:rPr>
        <w:t xml:space="preserve">alaturi de ceilalti membri </w:t>
      </w:r>
      <w:r w:rsidRPr="006C56CC">
        <w:rPr>
          <w:rFonts w:ascii="Times New Roman" w:hAnsi="Times New Roman" w:cs="Times New Roman"/>
          <w:sz w:val="24"/>
          <w:szCs w:val="24"/>
        </w:rPr>
        <w:t>ai Consiliului de Administratie, are urmatoarele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prerogative: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participa la elaborarea si aplicarea de strategii si politici de dezvoltare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 Societatii;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stabileste politici contabile si de control financiar si aproba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planificarea financiara;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hotaraste cu privire la contractarea oricaror imprumuturi si cu privire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la constituirea garantiilor imobiliare si reale mobiliare, accesorii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acestora, in conditiile legii;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aproba incheierea de contracte de inchiriere si de asociere in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participatiune;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desemneaza comisia de negociere a contractului colectiv de munca;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aproba contractul colectiv de munca;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aproba structura organizatorica a Societatii;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supune anual adunarii generale a actionarilor, in cel mult 4 luni de la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incheierea exercitiului financiar, raportul cu privire la activitatea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Societatii, situati</w:t>
      </w:r>
      <w:r w:rsidR="008A37DC">
        <w:rPr>
          <w:rFonts w:ascii="Times New Roman" w:hAnsi="Times New Roman" w:cs="Times New Roman"/>
          <w:sz w:val="24"/>
          <w:szCs w:val="24"/>
        </w:rPr>
        <w:t xml:space="preserve">ile financiare anuale, raportul </w:t>
      </w:r>
      <w:r w:rsidRPr="006C56CC">
        <w:rPr>
          <w:rFonts w:ascii="Times New Roman" w:hAnsi="Times New Roman" w:cs="Times New Roman"/>
          <w:sz w:val="24"/>
          <w:szCs w:val="24"/>
        </w:rPr>
        <w:t>auditorului financiar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precum si programul de activitate si proiectul de buget al Societatii pe</w:t>
      </w:r>
      <w:r w:rsidR="008A37DC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anul in curs;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organizeaza adunarea generala a actionarilor;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alte prerogative incredintate de catre Adunarea Generala a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Actionarilor;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alte prerogative stabilite prin lege;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- efectueaza orice alte operatiuni cerute pentru aducerea la indeplinire a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obiectului de activitate al societatii, afara de restrictiile aratate prin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actele constitutive.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3) Sa ia parte la toate adunarile generale ale Societatii, la sedintele consiliului de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administratie;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4) Sub sanctiunea nulitatii, Administratorul va putea, in nume propriu, sa instraineze,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respectiv sa dobandeasca bunuri catre sau de la Societate avand o valoare de peste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10% din valoarea activelor nete ale Societatii, numai dupa obtinerea aprobarii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adunarii generale extraordinare;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5) Actele de dobândire, înstrăinare, schimb sau de constituire în garanţie a unor active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din categoria activelor imobilizate ale societăţii, a căror valoare depăseste,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 xml:space="preserve">individual sau cumulat, </w:t>
      </w:r>
      <w:r w:rsidRPr="006C56CC">
        <w:rPr>
          <w:rFonts w:ascii="Times New Roman" w:hAnsi="Times New Roman" w:cs="Times New Roman"/>
          <w:sz w:val="24"/>
          <w:szCs w:val="24"/>
        </w:rPr>
        <w:lastRenderedPageBreak/>
        <w:t>pe durata unui exerciţiu financiar, 20% din totalul activelor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imobilizate, mai puţin creanţele, vor fi încheiate de către Administrator numai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după aprobarea prealabilă de către adunarea generală extraordinară a acţionarilor;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6) Sa respecte drepturile prevazute de lege pentu actionarii Societatii;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7) Administratorul nu poate functiona concomitent in mai mult de 5 consilii de</w:t>
      </w:r>
      <w:r w:rsidR="00F71921">
        <w:rPr>
          <w:rFonts w:ascii="Times New Roman" w:hAnsi="Times New Roman" w:cs="Times New Roman"/>
          <w:sz w:val="24"/>
          <w:szCs w:val="24"/>
        </w:rPr>
        <w:t xml:space="preserve"> administratie in </w:t>
      </w:r>
      <w:r w:rsidRPr="006C56CC">
        <w:rPr>
          <w:rFonts w:ascii="Times New Roman" w:hAnsi="Times New Roman" w:cs="Times New Roman"/>
          <w:sz w:val="24"/>
          <w:szCs w:val="24"/>
        </w:rPr>
        <w:t>societati pe actiuni al caror sediu se afla pe teritoriul Romaniei;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8) Sa incheie o asigurare pentru raspundere profesionala;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9) Orice alte obligatii stabilite prin lege.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4.2. Societatea are urmatoarele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a) Drepturi: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1) sa pretinda Administratorului indeplinirea obiectului sau de activitate, conform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actelor constitutive si hotararilor adunarii generale a actionarilor;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2) sa solicite Administratorului, periodic, prezentarea situatiei economico – financiare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 Societatii, stadiului realizarii investitiilor etc.;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3) sa sesizeze organele abilitate asupra abaterilor constatate in activitatea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Administratorului.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b) Obligatii: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1) sa asigure Administratorului deplina libertate in conducerea, administrarea si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gestionarea activitatii Societatii, alaturi de ceilalti membri ai consiliului de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administratie, cu exceptia limitarilor prevazute de lege si de actele constitutive;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2) Sa achite Administratorului remuneratia lunara, in cuantumul aprobat de catre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adunarea generala a actionarilor si sa asigure acestuia plata celorlalte avantaje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aprobate de catre adunarea generala a actionarilor.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V CLAUZA DE LOIALITATE SI CONFIDENTIALITATE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5.1. Administratorul îsi va exercita mandatul cu prudenţa si diligenţa unui bun administrator.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5.2. Administratorul nu încalcă această obligaţie dacă, în momentul luării unei decizii de afaceri,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el este în mod rezonabil îndreptăţit să considere că acţionează în interesul societăţii si pe baza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unor informaţii adecvate.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5.3. În sensul prezentului articol, decizie de afaceri este orice decizie de a lua sau de a nu lua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anumite măsuri cu privire la administrarea Societăţii.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5.4. Administratorul îsi va exercita mandatul cu loialitate, în interesul Societăţii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5.5.Administratorul este obligat sa-si foloseasca intreaga capacitate de munca si profesionala in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lastRenderedPageBreak/>
        <w:t>interesul Societatii, comportandu-se in activitatea sa ca un bun comerciant.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5.6.Administratorul nu va putea fi, fără autorizarea consiliului de administraţie, director,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administrator, membru al directoratului ori al consiliului de supraveghere, cenzor sau, după caz,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auditor intern ori asociat cu răspundere nelimitată, în alte societăţi concurente sau având acelasi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obiect de activitate, nici nu poate exercita acelasi comerţ sau altul concurent, pe cont propriu sau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al altei persoane, sub pedeapsa revocării si răspunderii pentru daune.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5.7. Ii sunt interzise administratorului orice fel de activitati in beneficiul unor societati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concurente din afara Grupului Yioula sau care se afla in relatii comerciale cu Societatea, altele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decat societatile membre ale Grupului Yioula.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5.8. Interdictia se extinde si asupra sotiei Administratorului, precum si asupra rudelor si afinilor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acestuia pana la gradul al patrulea inclusiv.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5.9. Pe toata durata de valabilitate a prezentului contract, Administratorul nu are voie să divulge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informaţiile confidenţiale si secretele de afaceri ale Societăţii, la care are acces în calitatea sa de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Administrator. De asemenea, Administratorul este obligat sa pastreze, cu rigurozitate,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confidentialitatea asupra datelor, informatiilor si documentelor referitoare la activitatea Societatii,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carora li s-a conferit acest caracter; sa respecte regimul informatiilor privilegiate privind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Societatea, in acceptiunea data acestora de legea privind piata de capital.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5.10. Obligatia prevazuta la alineatul 5.9. se mentine si dupa incetarea prezentului contract,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respectiv dupa incetarea mandatului de Administrator.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VI RASPUNDEREA PARTILOR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6.1. Obligatiile si raspunderea administratorului sunt reglementate de dispozitiile referitoare la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mandat si de dispozitiile speciale prevazute in legea societatilor comerciale si legea pietei de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capital.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6.2. Administratorul raspunde fata de Societate de: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a. existenta si corecta tinere a registrelor prevazute de lege;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b. existenta reala a dividendelor platite;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c. exacta indeplinire a hotararilor Adunarii generale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d. stricta indeplinire a indatoririlor pe care legea, actele constitutive le impun.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6.3. Administratorul răspunde faţă de societate pentru prejudiciile cauzate prin actele îndeplinite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de personalul încadrat, când dauna nu s-ar fi produs dacă el ar fi exercitat supravegherea impusă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de îndatoririle funcţiei lui.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lastRenderedPageBreak/>
        <w:t>6.4. Administratorul, in calitatea sa de Director General va înstiinţa consiliul de administraţie de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toate neregulile constatate cu ocazia îndeplinirii atribuţiilor lui.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6.5. Administratorii sunt solidar răspunzători cu predecesorii lor imediaţi dacă, având cunostinţă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de neregulile săvârsite de acestia, nu le comunică auditorilor interni si auditorului financiar.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6.6.Răspunderea pentru actele săvârsite sau pentru omisiuni nu se întinde asupra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Administratorului, daca acesta a făcut să se consemneze, în registrul deciziilor consiliului de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administraţie, împotrivirea lui si a încunostinţat despre aceasta, în scris, pe auditorii interni si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auditorul financiar.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6.7. Daca Administratorul are, intr-o anumita operatiune, direct sau indirect, interese contrare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intereselor Societatii, trebuie sa instiinteze despre aceasta pe ceilalti administratori si pe auditorii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financiari si sa nu ia parte la nici o deliberare privind aceasta operatiune. Aceeasi obligatie o are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Administratorul in cazul in care, intr-o anumita operatiune stie ca sunt interesate sotia, rudele sau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afinii sai, pana la gradul al patrulea inclusiv; Interdicţiile stabilite, referitoare la participarea, la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deliberarea si la votul Administratorului nu sunt aplicabile în cazul în care obiectul votului îl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constituie:a) oferirea spre subscriere, către un administrator sau către persoanele asupra carora se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extinde interdictia de acţiuni sau obligaţiuni ale Societăţii; b) acordarea de către Administrator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sau de persoanele menţionate asupra carora se extinde interdictia a unui împrumut ori constituirea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unei garantii in favoarea Societatii.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6.8. Raspunderea Administratorului este angajata pentru nerespectarea indatoririlor pe care actele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constitutive, legea societatilor comerciale, legea privind piata de capital, celelalte acte normative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incidente le impun si pentru nerespectarea hotararilor adoptate de catre adunarea generala 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actionarilor si, de asemenea, pentru depasirea limitelor mandatului care i-a fost incredintat.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6.9. Administratorul raspunde, potrivit legii, pentru daunele produse Societatii prin orice act al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sau contrar intereselor acesteia, prin acte de gestiune imprudenta, prin omisiuni, prin depasirea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limitelor mandatului care i-a fost incredintat.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VII INCETAREA CONTRACTULUI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7.1.Prezentul contract inceteaza prin: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a) expirarea perioadei pentru care a fost incheiat, daca partile nu au negociat prelungirea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lui;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b) revocarea Administratorului de catre adunarea generala a actionarilor;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c) renuntarea Administratorului la mandatul incredintat;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d) acordul partilor;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lastRenderedPageBreak/>
        <w:t>e) decesul sau punerea sub interdictie judecatoreasca a Administratorului;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f) insolvabilitatea sau falimentul Societatii.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VIII FORTA MAJORA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8.1. Nici una din partile contractante nu raspunde de neexecutarea la termen sau/si de executarea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in mod necorespunzator – total sau partial a oricarei obligatii care ii revine in baza prezentului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contract, daca neexecutarea sau executarea necorespunzatoare a obligatiei respective a fost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cauzata de forta majora, in acceptiunea sa de eveniment impreviziblil si insurmontabil.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8.2. Partea care invoca forta majora este obligata sa notifice celeilalte parti evenimentul, in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termen de 3 zile de la producere si sa intreprinda toate masurile posibile in vederea reducerii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consecintelor lui.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8.3. Daca in termen de 60 de zile de la producere, evenimentul respectiv nu inceteaza, partile au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dreptul sa-si notifice incetarea de plin drept a prezentului contract, fara ca vreuna dintre ele sa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pretinda daune interese.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IX LITIGII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9.1. Toate litigiile izvorate din interpretarea si executarea prezentului contract se vor rezolva pe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cale amiabila. In situatiile in care rezolvarea amiabila nu este posibila, toate litigiile vor fi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solutionate de catre instantele judecatoresti competente potrivit dreptului comun.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5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ART. X CLAUZE FINALE: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10.1. Modificarea prezentului contract se face numai prin act aditional incheiat intre partile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contractante.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10.2. Prezentul contract reprezinta vointa reala a partilor contractante si inlatura orice alta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>intelegere verbala dintre acestea, anterioara sau ulterioara perfectarii lui.</w:t>
      </w:r>
    </w:p>
    <w:p w:rsidR="006C56CC" w:rsidRPr="006C56CC" w:rsidRDefault="006C56CC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56CC">
        <w:rPr>
          <w:rFonts w:ascii="Times New Roman" w:hAnsi="Times New Roman" w:cs="Times New Roman"/>
          <w:sz w:val="24"/>
          <w:szCs w:val="24"/>
        </w:rPr>
        <w:t xml:space="preserve">10.3. Prezentul contract a </w:t>
      </w:r>
      <w:r w:rsidR="00F71921">
        <w:rPr>
          <w:rFonts w:ascii="Times New Roman" w:hAnsi="Times New Roman" w:cs="Times New Roman"/>
          <w:sz w:val="24"/>
          <w:szCs w:val="24"/>
        </w:rPr>
        <w:t>fost incheiat intr-un numar de 3 exemplare, azi, ..........</w:t>
      </w:r>
      <w:r w:rsidRPr="006C56CC">
        <w:rPr>
          <w:rFonts w:ascii="Times New Roman" w:hAnsi="Times New Roman" w:cs="Times New Roman"/>
          <w:sz w:val="24"/>
          <w:szCs w:val="24"/>
        </w:rPr>
        <w:t>, cate</w:t>
      </w:r>
      <w:r w:rsidR="00F71921">
        <w:rPr>
          <w:rFonts w:ascii="Times New Roman" w:hAnsi="Times New Roman" w:cs="Times New Roman"/>
          <w:sz w:val="24"/>
          <w:szCs w:val="24"/>
        </w:rPr>
        <w:t xml:space="preserve"> </w:t>
      </w:r>
      <w:r w:rsidRPr="006C56CC">
        <w:rPr>
          <w:rFonts w:ascii="Times New Roman" w:hAnsi="Times New Roman" w:cs="Times New Roman"/>
          <w:sz w:val="24"/>
          <w:szCs w:val="24"/>
        </w:rPr>
        <w:t>unul pentru fiecare parte si unul pentru a fi depus la Oficiul Registrului Comertului.</w:t>
      </w:r>
    </w:p>
    <w:p w:rsidR="00F71921" w:rsidRDefault="00F71921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1921" w:rsidRDefault="00F71921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C56CC" w:rsidRPr="006C56CC" w:rsidRDefault="00F71921" w:rsidP="006C56C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PENTRU SI IN NUMELE S.C..................</w:t>
      </w:r>
      <w:r w:rsidR="006C56CC" w:rsidRPr="006C56CC">
        <w:rPr>
          <w:rFonts w:ascii="Times New Roman" w:hAnsi="Times New Roman" w:cs="Times New Roman"/>
          <w:sz w:val="24"/>
          <w:szCs w:val="24"/>
        </w:rPr>
        <w:t xml:space="preserve"> S.A.</w:t>
      </w:r>
    </w:p>
    <w:p w:rsidR="00F71921" w:rsidRDefault="00F71921" w:rsidP="006C56C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...........................................</w:t>
      </w:r>
    </w:p>
    <w:p w:rsidR="0069024A" w:rsidRDefault="00F71921" w:rsidP="006C56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6C56CC" w:rsidRPr="006C56CC">
        <w:rPr>
          <w:rFonts w:ascii="Times New Roman" w:hAnsi="Times New Roman" w:cs="Times New Roman"/>
          <w:sz w:val="24"/>
          <w:szCs w:val="24"/>
        </w:rPr>
        <w:t>ADMINISTRATOR,</w:t>
      </w:r>
    </w:p>
    <w:p w:rsidR="00F71921" w:rsidRPr="006C56CC" w:rsidRDefault="00F71921" w:rsidP="006C56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...........................</w:t>
      </w:r>
    </w:p>
    <w:sectPr w:rsidR="00F71921" w:rsidRPr="006C56CC" w:rsidSect="006902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2C3" w:rsidRDefault="00ED42C3" w:rsidP="00F71921">
      <w:r>
        <w:separator/>
      </w:r>
    </w:p>
  </w:endnote>
  <w:endnote w:type="continuationSeparator" w:id="1">
    <w:p w:rsidR="00ED42C3" w:rsidRDefault="00ED42C3" w:rsidP="00F71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39626"/>
      <w:docPartObj>
        <w:docPartGallery w:val="Page Numbers (Bottom of Page)"/>
        <w:docPartUnique/>
      </w:docPartObj>
    </w:sdtPr>
    <w:sdtContent>
      <w:p w:rsidR="00F71921" w:rsidRDefault="00F71921">
        <w:pPr>
          <w:pStyle w:val="Footer"/>
          <w:jc w:val="center"/>
        </w:pPr>
        <w:fldSimple w:instr=" PAGE   \* MERGEFORMAT ">
          <w:r w:rsidR="008A37DC">
            <w:rPr>
              <w:noProof/>
            </w:rPr>
            <w:t>4</w:t>
          </w:r>
        </w:fldSimple>
      </w:p>
    </w:sdtContent>
  </w:sdt>
  <w:p w:rsidR="00F71921" w:rsidRDefault="00F719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2C3" w:rsidRDefault="00ED42C3" w:rsidP="00F71921">
      <w:r>
        <w:separator/>
      </w:r>
    </w:p>
  </w:footnote>
  <w:footnote w:type="continuationSeparator" w:id="1">
    <w:p w:rsidR="00ED42C3" w:rsidRDefault="00ED42C3" w:rsidP="00F719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56CC"/>
    <w:rsid w:val="002E2CB1"/>
    <w:rsid w:val="0069024A"/>
    <w:rsid w:val="006C56CC"/>
    <w:rsid w:val="00890817"/>
    <w:rsid w:val="008A37DC"/>
    <w:rsid w:val="00ED42C3"/>
    <w:rsid w:val="00F71921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719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1921"/>
  </w:style>
  <w:style w:type="paragraph" w:styleId="Footer">
    <w:name w:val="footer"/>
    <w:basedOn w:val="Normal"/>
    <w:link w:val="FooterChar"/>
    <w:uiPriority w:val="99"/>
    <w:unhideWhenUsed/>
    <w:rsid w:val="00F719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9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2437</Words>
  <Characters>13893</Characters>
  <Application>Microsoft Office Word</Application>
  <DocSecurity>0</DocSecurity>
  <Lines>115</Lines>
  <Paragraphs>32</Paragraphs>
  <ScaleCrop>false</ScaleCrop>
  <Company/>
  <LinksUpToDate>false</LinksUpToDate>
  <CharactersWithSpaces>16298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2011-09-01T09:29:00Z</dcterms:created>
  <dcterms:modified xsi:type="dcterms:W3CDTF">2011-09-01T10:33:00Z</dcterms:modified>
</cp:coreProperties>
</file>